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A9F0" w14:textId="77777777" w:rsidR="00F01112" w:rsidRDefault="00F01112" w:rsidP="00DE7A26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</w:p>
    <w:p w14:paraId="5F8F3533" w14:textId="77777777" w:rsidR="00F01112" w:rsidRPr="003A3AC4" w:rsidRDefault="00F01112" w:rsidP="00DE7A26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lang w:eastAsia="it-IT"/>
        </w:rPr>
      </w:pPr>
    </w:p>
    <w:p w14:paraId="03FA8438" w14:textId="77777777" w:rsidR="009B1ADF" w:rsidRDefault="00F01112" w:rsidP="009B1ADF">
      <w:pPr>
        <w:spacing w:after="0" w:line="240" w:lineRule="auto"/>
        <w:jc w:val="center"/>
        <w:rPr>
          <w:rFonts w:ascii="Calibri Light" w:hAnsi="Calibri Light" w:cs="Calibri Light"/>
        </w:rPr>
      </w:pPr>
      <w:r w:rsidRPr="003A3AC4">
        <w:rPr>
          <w:rFonts w:ascii="Calibri Light" w:eastAsia="Calibri" w:hAnsi="Calibri Light" w:cs="Calibri Light"/>
          <w:b/>
          <w:sz w:val="24"/>
          <w:szCs w:val="24"/>
          <w:lang w:eastAsia="it-IT"/>
        </w:rPr>
        <w:t>Informativa ai delegati</w:t>
      </w:r>
      <w:r w:rsidRPr="003A3AC4">
        <w:rPr>
          <w:rFonts w:ascii="Calibri Light" w:hAnsi="Calibri Light" w:cs="Calibri Light"/>
        </w:rPr>
        <w:t xml:space="preserve"> </w:t>
      </w:r>
    </w:p>
    <w:p w14:paraId="13F8DDA4" w14:textId="41917321" w:rsidR="00F01112" w:rsidRDefault="003A3AC4" w:rsidP="009B1ADF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(ai sensi del Regolamento Europeo n. 679/2016 – di seguito il “Regolamento”)</w:t>
      </w:r>
    </w:p>
    <w:p w14:paraId="4D5B9692" w14:textId="77777777" w:rsidR="003A3AC4" w:rsidRPr="003A3AC4" w:rsidRDefault="003A3AC4" w:rsidP="00F01112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  <w:lang w:eastAsia="it-IT"/>
        </w:rPr>
      </w:pPr>
    </w:p>
    <w:p w14:paraId="66DEC3AF" w14:textId="4F1ACAD9" w:rsidR="00625E3C" w:rsidRPr="00625E3C" w:rsidRDefault="00625E3C" w:rsidP="00625E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 xml:space="preserve">Titolare del trattamento </w:t>
      </w:r>
    </w:p>
    <w:p w14:paraId="0B05F9A1" w14:textId="7396512C" w:rsidR="00625E3C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Il Titolare del trattamento, ovvero il soggetto cui spettano le decisioni riguardo alle finalità, modalità e sicurezza dei dati, è CONAI – Consorzio Nazionale Imballaggi, con sede legale in Roma, Via Tomacelli n. 132 e sede operativa in Milano, via Pom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peo Litta n. 5 – Tel</w:t>
      </w:r>
      <w:r w:rsidR="00C84BCD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.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02.54044</w:t>
      </w:r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1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.</w:t>
      </w:r>
    </w:p>
    <w:p w14:paraId="656B388F" w14:textId="47EEDB2C" w:rsidR="009F0E9A" w:rsidRPr="009F0E9A" w:rsidRDefault="009F0E9A" w:rsidP="009F0E9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9F0E9A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Responsabile della protezione dei dati</w:t>
      </w:r>
    </w:p>
    <w:p w14:paraId="68B4F394" w14:textId="352353C9" w:rsidR="009F0E9A" w:rsidRPr="00625E3C" w:rsidRDefault="009F0E9A" w:rsidP="009F0E9A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9F0E9A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Il Responsabile della protezione dei dati nominato da CONAI</w:t>
      </w:r>
      <w:r w:rsidR="00B87FA7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(DPO) </w:t>
      </w:r>
      <w:r w:rsidRPr="009F0E9A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può essere contattato inviando una comunicazione a mezzo posta elettronica all’indirizzo dpo@conai.org.</w:t>
      </w:r>
    </w:p>
    <w:p w14:paraId="7F463BEC" w14:textId="6B7F228F" w:rsidR="00625E3C" w:rsidRDefault="00625E3C" w:rsidP="00625E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Dati trattati</w:t>
      </w:r>
      <w:r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 xml:space="preserve"> e finalità </w:t>
      </w:r>
    </w:p>
    <w:p w14:paraId="05BB4E00" w14:textId="07A5C7E3" w:rsidR="00625E3C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I Suoi dati personali (nome, cognome, indirizzo mail, recapito telefonico, società o ente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/associazione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di appartenenza e gli ulteriori dati risultanti dal documento di identità) – di seguito “i Dati” – sono trattati esclusivamente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per:</w:t>
      </w:r>
    </w:p>
    <w:p w14:paraId="0E563A54" w14:textId="683C02F0" w:rsidR="00625E3C" w:rsidRDefault="00625E3C" w:rsidP="00625E3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la registrazione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nella sezione “Assemblea dei 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Consorziati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Conai</w:t>
      </w:r>
      <w:proofErr w:type="spellEnd"/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– Registrazione”;</w:t>
      </w:r>
    </w:p>
    <w:p w14:paraId="346960F3" w14:textId="0327324B" w:rsidR="00625E3C" w:rsidRDefault="00625E3C" w:rsidP="001D23A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il conseguente ottenimento delle </w:t>
      </w:r>
      <w:r w:rsidR="00AF2AD7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credenziali</w:t>
      </w:r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di accesso per </w:t>
      </w:r>
      <w:r w:rsidR="00C84BCD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la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partecipazione all’</w:t>
      </w:r>
      <w:r w:rsidR="00C84BCD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eventuale </w:t>
      </w:r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Assemblea dei Consorziati </w:t>
      </w:r>
      <w:proofErr w:type="spellStart"/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Conai</w:t>
      </w:r>
      <w:proofErr w:type="spellEnd"/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virtuale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;</w:t>
      </w:r>
    </w:p>
    <w:p w14:paraId="4CD2B54F" w14:textId="64456ECA" w:rsidR="00625E3C" w:rsidRDefault="00625E3C" w:rsidP="001D23A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la p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artecipazione </w:t>
      </w:r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in presenza 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all’</w:t>
      </w:r>
      <w:r w:rsidR="001D23AC" w:rsidRP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Assemblea dei Consorziati </w:t>
      </w:r>
      <w:proofErr w:type="spellStart"/>
      <w:r w:rsidR="001D23AC" w:rsidRP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Conai</w:t>
      </w:r>
      <w:proofErr w:type="spellEnd"/>
      <w:r w:rsidR="001D23AC" w:rsidRP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e le connesse attività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;</w:t>
      </w:r>
    </w:p>
    <w:p w14:paraId="4689253A" w14:textId="471DF7C0" w:rsidR="00625E3C" w:rsidRPr="00625E3C" w:rsidRDefault="00625E3C" w:rsidP="00625E3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l’adempimento di obblighi 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connessi </w:t>
      </w:r>
      <w:r w:rsidR="001707D2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alla partecipazione all’assemblea 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cui è soggetto CONAI.</w:t>
      </w:r>
    </w:p>
    <w:p w14:paraId="5C3C5397" w14:textId="77777777" w:rsidR="00625E3C" w:rsidRPr="00625E3C" w:rsidRDefault="00625E3C" w:rsidP="00625E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 xml:space="preserve">Base giuridica </w:t>
      </w:r>
    </w:p>
    <w:p w14:paraId="7CA4AE62" w14:textId="0C422DFD" w:rsidR="00625E3C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Il trattamento dei Dati per le finalità indicate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trova base giuridica nell’esecuzione del contratto (art. 6.1 lett. a) GDPR), nonché nell’adempimento di obblighi a cui è soggetto CONAI (art. 6.1 lett. c) GDPR).</w:t>
      </w:r>
    </w:p>
    <w:p w14:paraId="61EAEDD8" w14:textId="534F804C" w:rsidR="001F2560" w:rsidRPr="001F2560" w:rsidRDefault="001F2560" w:rsidP="001F256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1F2560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Modalità del trattamento</w:t>
      </w:r>
    </w:p>
    <w:p w14:paraId="3E8EA60E" w14:textId="6693542A" w:rsidR="001F2560" w:rsidRDefault="001F2560" w:rsidP="001F2560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I Dati vengono trattati in </w:t>
      </w:r>
      <w:r w:rsidRPr="00F37BF3">
        <w:rPr>
          <w:rFonts w:ascii="Calibri Light" w:eastAsia="Calibri" w:hAnsi="Calibri Light" w:cs="Calibri Light"/>
          <w:sz w:val="24"/>
          <w:szCs w:val="24"/>
          <w:lang w:eastAsia="it-IT"/>
        </w:rPr>
        <w:t>forma cartacea ed informatizzata, da per</w:t>
      </w:r>
      <w:r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sonale appositamente 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autorizzato, </w:t>
      </w:r>
      <w:r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formato e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i</w:t>
      </w:r>
      <w:r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struito per garantirne l’adeguata sicurezza e riservatezza, nonché per evitare rischi di perdita e/o distruzione e accessi da parte di soggetti non autorizzati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. </w:t>
      </w:r>
    </w:p>
    <w:p w14:paraId="3D10B5AF" w14:textId="41D5EA7D" w:rsidR="00AF2AD7" w:rsidRPr="00AF2AD7" w:rsidRDefault="00AF2AD7" w:rsidP="00AF2AD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AF2AD7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Comunicazione dei Dati</w:t>
      </w:r>
    </w:p>
    <w:p w14:paraId="2ABAAD57" w14:textId="756C6F46" w:rsidR="00AF2AD7" w:rsidRPr="00F37BF3" w:rsidRDefault="00AF2AD7" w:rsidP="001F2560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lang w:eastAsia="it-IT"/>
        </w:rPr>
      </w:pPr>
      <w:r w:rsidRPr="00F37BF3">
        <w:rPr>
          <w:rFonts w:ascii="Calibri Light" w:eastAsia="Calibri" w:hAnsi="Calibri Light" w:cs="Calibri Light"/>
          <w:sz w:val="24"/>
          <w:szCs w:val="24"/>
          <w:lang w:eastAsia="it-IT"/>
        </w:rPr>
        <w:t>Per attività legate alla gestione e manutenzione dei sistemi informatici e del sito internet, i Dati possono essere trattati dalle società a ciò addette, specificatamente nominate</w:t>
      </w:r>
      <w:r w:rsidR="00F37BF3" w:rsidRPr="00F37BF3">
        <w:rPr>
          <w:rFonts w:ascii="Calibri Light" w:eastAsia="Calibri" w:hAnsi="Calibri Light" w:cs="Calibri Light"/>
          <w:sz w:val="24"/>
          <w:szCs w:val="24"/>
          <w:lang w:eastAsia="it-IT"/>
        </w:rPr>
        <w:t xml:space="preserve"> Responsabili del Trattamento. </w:t>
      </w:r>
    </w:p>
    <w:p w14:paraId="2BF9C0F9" w14:textId="3BCC763F" w:rsidR="001F2560" w:rsidRPr="001F2560" w:rsidRDefault="00AF2AD7" w:rsidP="001F2560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I Dati possono inoltre essere comunicati a </w:t>
      </w:r>
      <w:r w:rsidR="001F2560"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terzi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in ottemperanza ad eventuali </w:t>
      </w:r>
      <w:r w:rsidR="001F2560" w:rsidRPr="001F2560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obblighi di comunicazione previsti dalla normativa.</w:t>
      </w:r>
    </w:p>
    <w:p w14:paraId="775ECC56" w14:textId="733CC05C" w:rsidR="00625E3C" w:rsidRPr="00AF2AD7" w:rsidRDefault="00AF2AD7" w:rsidP="00625E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AF2AD7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Conservazione dei Dati</w:t>
      </w:r>
    </w:p>
    <w:p w14:paraId="0AD2025F" w14:textId="70223B13" w:rsidR="00625E3C" w:rsidRPr="00AF2AD7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lang w:eastAsia="it-IT"/>
        </w:rPr>
      </w:pPr>
      <w:r w:rsidRPr="00AF2AD7">
        <w:rPr>
          <w:rFonts w:ascii="Calibri Light" w:eastAsia="Calibri" w:hAnsi="Calibri Light" w:cs="Calibri Light"/>
          <w:sz w:val="24"/>
          <w:szCs w:val="24"/>
          <w:lang w:eastAsia="it-IT"/>
        </w:rPr>
        <w:t xml:space="preserve">I Dati sono conservati </w:t>
      </w:r>
      <w:r w:rsidRPr="00F37BF3">
        <w:rPr>
          <w:rFonts w:ascii="Calibri Light" w:eastAsia="Calibri" w:hAnsi="Calibri Light" w:cs="Calibri Light"/>
          <w:sz w:val="24"/>
          <w:szCs w:val="24"/>
          <w:lang w:eastAsia="it-IT"/>
        </w:rPr>
        <w:t>presso la sede di CONAI e su server ubicati nell’Unione Europea</w:t>
      </w:r>
      <w:r w:rsidR="00AF2AD7" w:rsidRPr="00F37BF3">
        <w:rPr>
          <w:rFonts w:ascii="Calibri Light" w:eastAsia="Calibri" w:hAnsi="Calibri Light" w:cs="Calibri Light"/>
          <w:sz w:val="24"/>
          <w:szCs w:val="24"/>
          <w:lang w:eastAsia="it-IT"/>
        </w:rPr>
        <w:t xml:space="preserve">, </w:t>
      </w:r>
      <w:r w:rsidR="00F72EB6">
        <w:rPr>
          <w:rFonts w:ascii="Calibri Light" w:eastAsia="Calibri" w:hAnsi="Calibri Light" w:cs="Calibri Light"/>
          <w:sz w:val="24"/>
          <w:szCs w:val="24"/>
          <w:lang w:eastAsia="it-IT"/>
        </w:rPr>
        <w:t>ne</w:t>
      </w:r>
      <w:r w:rsidR="00AF2AD7" w:rsidRPr="00AF2AD7">
        <w:rPr>
          <w:rFonts w:ascii="Calibri Light" w:eastAsia="Calibri" w:hAnsi="Calibri Light" w:cs="Calibri Light"/>
          <w:sz w:val="24"/>
          <w:szCs w:val="24"/>
          <w:lang w:eastAsia="it-IT"/>
        </w:rPr>
        <w:t>l rispetto degli obblighi di conservazione previsti dalla normativa.</w:t>
      </w:r>
    </w:p>
    <w:p w14:paraId="5BFB5484" w14:textId="02589803" w:rsidR="00625E3C" w:rsidRPr="00AF2AD7" w:rsidRDefault="00625E3C" w:rsidP="00AF2AD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AF2AD7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Diritti dell’interessato</w:t>
      </w:r>
    </w:p>
    <w:p w14:paraId="53E628A3" w14:textId="2FBBA447" w:rsidR="00625E3C" w:rsidRPr="009F0E9A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 riferimento ai Dati, è possibile esercitare nei confronti di CONAI</w:t>
      </w:r>
      <w:r w:rsidR="00AF2AD7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,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con le modalità indicate dal </w:t>
      </w:r>
      <w:r w:rsidR="001707D2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Regolamento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e ferme restando le disposizioni e limitazioni di cui al D. Lgs. n. 196/2003 (Parte I - Titolo I - Capo III) i seguenti </w:t>
      </w:r>
      <w:r w:rsidRPr="009F0E9A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diritti:</w:t>
      </w:r>
    </w:p>
    <w:p w14:paraId="3FB1E981" w14:textId="77777777" w:rsidR="00625E3C" w:rsidRPr="00625E3C" w:rsidRDefault="00625E3C" w:rsidP="001707D2">
      <w:pPr>
        <w:spacing w:after="0" w:line="240" w:lineRule="auto"/>
        <w:ind w:left="709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   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di accesso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: L'art.15 del Regolamento consente di ottenere dal Titolare del trattamento la conferma che sia o meno in corso un trattamento dati personali ed in tal caso di ottenere l'accesso a tali dati. </w:t>
      </w:r>
    </w:p>
    <w:p w14:paraId="2757D01C" w14:textId="77777777" w:rsidR="00625E3C" w:rsidRPr="00625E3C" w:rsidRDefault="00625E3C" w:rsidP="001707D2">
      <w:pPr>
        <w:spacing w:after="0" w:line="240" w:lineRule="auto"/>
        <w:ind w:left="709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   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di rettifica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: L'art. 16 del Regolamento consente di ottenere dal Titolare del trattamento la rettifica dei dati personali inesatti senza ingiustificato ritardo. Tenuto conto 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lastRenderedPageBreak/>
        <w:t>delle finalità del trattamento, l'interessato ha il diritto di ottenere l'integrazione dei dati personali incompleti, anche fornendo una dichiarazione integrativa.</w:t>
      </w:r>
    </w:p>
    <w:p w14:paraId="6ED77844" w14:textId="6C2EE618" w:rsidR="00625E3C" w:rsidRPr="00625E3C" w:rsidRDefault="00625E3C" w:rsidP="001707D2">
      <w:pPr>
        <w:spacing w:after="0" w:line="240" w:lineRule="auto"/>
        <w:ind w:left="851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di cancellazione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: l'art. 17 del Regolamento consente di ottenere dal Titolare del trattamento la cancellazione dei dati personali senza ingiustificato ritardo se sussiste uno dei motivi previsti dalla norma.</w:t>
      </w:r>
    </w:p>
    <w:p w14:paraId="5B2DCE73" w14:textId="439F1D9F" w:rsidR="00625E3C" w:rsidRPr="00625E3C" w:rsidRDefault="00625E3C" w:rsidP="001707D2">
      <w:pPr>
        <w:spacing w:after="0" w:line="240" w:lineRule="auto"/>
        <w:ind w:left="851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di limitazione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: l'art. 18 del Regolamento consente di ottenere dal Titolare del trattamento la limitazione del trattamento quando ricorre una delle ipotesi previste dalla norma.</w:t>
      </w:r>
    </w:p>
    <w:p w14:paraId="0755F476" w14:textId="3CC5B0D4" w:rsidR="00625E3C" w:rsidRPr="00625E3C" w:rsidRDefault="00625E3C" w:rsidP="001707D2">
      <w:pPr>
        <w:spacing w:after="0" w:line="240" w:lineRule="auto"/>
        <w:ind w:left="851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 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di opposizione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: l'art. 21 del Regolamento consente di opporsi in qualsiasi momento, per motivi connessi alla situazione particolare, al trattamento dei dati personali ai sensi dell'articolo 6, paragrafo 1, lettere e) o f), compresa la profilazione sulla base di tali disposizioni.</w:t>
      </w:r>
    </w:p>
    <w:p w14:paraId="07900ED0" w14:textId="61054AD6" w:rsidR="00625E3C" w:rsidRPr="00625E3C" w:rsidRDefault="00625E3C" w:rsidP="001707D2">
      <w:pPr>
        <w:spacing w:after="0" w:line="240" w:lineRule="auto"/>
        <w:ind w:left="851" w:hanging="425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-   </w:t>
      </w:r>
      <w:r w:rsidR="001707D2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ab/>
        <w:t xml:space="preserve"> </w:t>
      </w:r>
      <w:r w:rsidRPr="001707D2">
        <w:rPr>
          <w:rFonts w:ascii="Calibri Light" w:eastAsia="Calibri" w:hAnsi="Calibri Light" w:cs="Calibri Light"/>
          <w:color w:val="000000"/>
          <w:sz w:val="24"/>
          <w:szCs w:val="24"/>
          <w:u w:val="single"/>
          <w:lang w:eastAsia="it-IT"/>
        </w:rPr>
        <w:t>Diritto alla portabilità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: l'art. 20 del Regolamento consente di ricevere in un formato strutturato, di uso comune e leggibile da dispositivo automatico i dati personali forniti a un Titolare del trattamento, con diritto di trasmettere tali dati a un altro Titolare del trattamento senza impedimenti da parte del Titolare del trattamento cui sono stati forniti secondo le condizioni previste dalla norma.</w:t>
      </w:r>
    </w:p>
    <w:p w14:paraId="3C950107" w14:textId="7871B217" w:rsidR="00625E3C" w:rsidRPr="00625E3C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Tutti i diritti sopra elencati possono essere esercitati inviando a CONAI una comunicazione </w:t>
      </w:r>
      <w:r w:rsidR="00AF2AD7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all’indirizzo</w:t>
      </w:r>
      <w:r w:rsidR="00F37BF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</w:t>
      </w:r>
      <w:hyperlink r:id="rId5" w:history="1">
        <w:r w:rsidR="00B87FA7" w:rsidRPr="006C37B1">
          <w:rPr>
            <w:rStyle w:val="Collegamentoipertestuale"/>
            <w:rFonts w:ascii="Calibri Light" w:eastAsia="Calibri" w:hAnsi="Calibri Light" w:cs="Calibri Light"/>
            <w:sz w:val="24"/>
            <w:szCs w:val="24"/>
            <w:lang w:eastAsia="it-IT"/>
          </w:rPr>
          <w:t>privacy@conai.org</w:t>
        </w:r>
      </w:hyperlink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.</w:t>
      </w:r>
    </w:p>
    <w:p w14:paraId="3B553D9D" w14:textId="231FAF69" w:rsidR="00625E3C" w:rsidRDefault="00625E3C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Nel caso si ritenga che il trattamento dei Dati violi le disposizioni contenute nel Regolamento, è possibile proporre </w:t>
      </w:r>
      <w:r w:rsidRPr="000F7C03">
        <w:rPr>
          <w:rFonts w:ascii="Calibri Light" w:eastAsia="Calibri" w:hAnsi="Calibri Light" w:cs="Calibri Light"/>
          <w:bCs/>
          <w:color w:val="000000"/>
          <w:sz w:val="24"/>
          <w:szCs w:val="24"/>
          <w:lang w:eastAsia="it-IT"/>
        </w:rPr>
        <w:t>reclamo</w:t>
      </w:r>
      <w:r w:rsidRPr="000F7C03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al</w:t>
      </w:r>
      <w:r w:rsidRPr="00625E3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Garante per la protezione dei dati personali secondo quanto previsto dall’art. 77 del Regolamento stesso.</w:t>
      </w:r>
    </w:p>
    <w:p w14:paraId="119901A6" w14:textId="508D9D1C" w:rsidR="00AF2AD7" w:rsidRPr="001707D2" w:rsidRDefault="00AF2AD7" w:rsidP="00AF2AD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</w:pPr>
      <w:r w:rsidRPr="001707D2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Natura del conferimento dei Dati</w:t>
      </w:r>
    </w:p>
    <w:p w14:paraId="63D128A4" w14:textId="51151760" w:rsidR="00AF2AD7" w:rsidRPr="00AF2AD7" w:rsidRDefault="00AF2AD7" w:rsidP="00AF2AD7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Il mancato conferimento dei Dati comporta l’oggettiva impossibilità di registrarsi e di ottenere le credenziali </w:t>
      </w:r>
      <w:r w:rsidRPr="00AF2AD7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di accesso per</w:t>
      </w:r>
      <w:r w:rsid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 la partecipazione all’</w:t>
      </w:r>
      <w:r w:rsidR="001D23AC" w:rsidRP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 xml:space="preserve">Assemblea dei Consorziati </w:t>
      </w:r>
      <w:proofErr w:type="spellStart"/>
      <w:r w:rsidR="001D23AC" w:rsidRPr="001D23AC"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Conai</w:t>
      </w:r>
      <w:proofErr w:type="spellEnd"/>
      <w:r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  <w:t>.</w:t>
      </w:r>
    </w:p>
    <w:p w14:paraId="13F49E23" w14:textId="77777777" w:rsidR="00AF2AD7" w:rsidRPr="00625E3C" w:rsidRDefault="00AF2AD7" w:rsidP="00625E3C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it-IT"/>
        </w:rPr>
      </w:pPr>
    </w:p>
    <w:sectPr w:rsidR="00AF2AD7" w:rsidRPr="00625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5E7D"/>
    <w:multiLevelType w:val="hybridMultilevel"/>
    <w:tmpl w:val="DB14497C"/>
    <w:lvl w:ilvl="0" w:tplc="8A0C4FC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08E7"/>
    <w:multiLevelType w:val="hybridMultilevel"/>
    <w:tmpl w:val="1004DFBA"/>
    <w:lvl w:ilvl="0" w:tplc="80EEA82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110D3"/>
    <w:multiLevelType w:val="hybridMultilevel"/>
    <w:tmpl w:val="9712F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27E3"/>
    <w:multiLevelType w:val="hybridMultilevel"/>
    <w:tmpl w:val="971804D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44FC8"/>
    <w:multiLevelType w:val="hybridMultilevel"/>
    <w:tmpl w:val="49FA4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25F46"/>
    <w:multiLevelType w:val="hybridMultilevel"/>
    <w:tmpl w:val="9712F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6614B"/>
    <w:multiLevelType w:val="hybridMultilevel"/>
    <w:tmpl w:val="225809E4"/>
    <w:lvl w:ilvl="0" w:tplc="DCDEF28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313"/>
    <w:multiLevelType w:val="hybridMultilevel"/>
    <w:tmpl w:val="365CD6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3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228706">
    <w:abstractNumId w:val="0"/>
  </w:num>
  <w:num w:numId="3" w16cid:durableId="723725078">
    <w:abstractNumId w:val="3"/>
  </w:num>
  <w:num w:numId="4" w16cid:durableId="1571689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789063">
    <w:abstractNumId w:val="1"/>
  </w:num>
  <w:num w:numId="6" w16cid:durableId="972978221">
    <w:abstractNumId w:val="6"/>
  </w:num>
  <w:num w:numId="7" w16cid:durableId="44305980">
    <w:abstractNumId w:val="4"/>
  </w:num>
  <w:num w:numId="8" w16cid:durableId="255334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7B7"/>
    <w:rsid w:val="000947B7"/>
    <w:rsid w:val="000D295D"/>
    <w:rsid w:val="000F7C03"/>
    <w:rsid w:val="00137B45"/>
    <w:rsid w:val="001707D2"/>
    <w:rsid w:val="001D23AC"/>
    <w:rsid w:val="001F2560"/>
    <w:rsid w:val="00233BD9"/>
    <w:rsid w:val="002437A1"/>
    <w:rsid w:val="003A3AC4"/>
    <w:rsid w:val="003B3567"/>
    <w:rsid w:val="004152D6"/>
    <w:rsid w:val="00421367"/>
    <w:rsid w:val="004236E3"/>
    <w:rsid w:val="00465610"/>
    <w:rsid w:val="005A5D3D"/>
    <w:rsid w:val="005C3017"/>
    <w:rsid w:val="00625E3C"/>
    <w:rsid w:val="00743854"/>
    <w:rsid w:val="00787820"/>
    <w:rsid w:val="007A50DC"/>
    <w:rsid w:val="007E7976"/>
    <w:rsid w:val="008A1AD7"/>
    <w:rsid w:val="00907758"/>
    <w:rsid w:val="00933556"/>
    <w:rsid w:val="00935B32"/>
    <w:rsid w:val="009B1ADF"/>
    <w:rsid w:val="009F0E9A"/>
    <w:rsid w:val="009F2DC3"/>
    <w:rsid w:val="00A06702"/>
    <w:rsid w:val="00A37ADF"/>
    <w:rsid w:val="00AE2AB6"/>
    <w:rsid w:val="00AF2AD7"/>
    <w:rsid w:val="00B87FA7"/>
    <w:rsid w:val="00BD49EA"/>
    <w:rsid w:val="00BF26A5"/>
    <w:rsid w:val="00C10929"/>
    <w:rsid w:val="00C84BCD"/>
    <w:rsid w:val="00DA086A"/>
    <w:rsid w:val="00DC2A6A"/>
    <w:rsid w:val="00DE7A26"/>
    <w:rsid w:val="00E02C58"/>
    <w:rsid w:val="00E1414C"/>
    <w:rsid w:val="00E54157"/>
    <w:rsid w:val="00EC1D04"/>
    <w:rsid w:val="00F01112"/>
    <w:rsid w:val="00F37BF3"/>
    <w:rsid w:val="00F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8BE"/>
  <w15:docId w15:val="{C86A6C83-0B7A-49A8-8A36-9F543D6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A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AD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7B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conai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D97C114EFF00419AC5269D316ECA2D" ma:contentTypeVersion="15" ma:contentTypeDescription="Creare un nuovo documento." ma:contentTypeScope="" ma:versionID="bf07f9f86a829a9933836640e5858f3b">
  <xsd:schema xmlns:xsd="http://www.w3.org/2001/XMLSchema" xmlns:xs="http://www.w3.org/2001/XMLSchema" xmlns:p="http://schemas.microsoft.com/office/2006/metadata/properties" xmlns:ns2="d3746023-c961-48aa-b566-8b398a6c9ff6" xmlns:ns3="5a689acc-6aa5-4646-8653-72315f505116" targetNamespace="http://schemas.microsoft.com/office/2006/metadata/properties" ma:root="true" ma:fieldsID="d54317d42fad133235f91015ed0a6a7c" ns2:_="" ns3:_="">
    <xsd:import namespace="d3746023-c961-48aa-b566-8b398a6c9ff6"/>
    <xsd:import namespace="5a689acc-6aa5-4646-8653-72315f50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6023-c961-48aa-b566-8b398a6c9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abf238-c667-416c-a7d4-d665ca03b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a" ma:index="20" nillable="true" ma:displayName="data" ma:format="DateTime" ma:internalName="data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9acc-6aa5-4646-8653-72315f505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fd52b-c5bb-4a98-8390-7287f5bec316}" ma:internalName="TaxCatchAll" ma:showField="CatchAllData" ma:web="5a689acc-6aa5-4646-8653-72315f50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d3746023-c961-48aa-b566-8b398a6c9ff6" xsi:nil="true"/>
    <lcf76f155ced4ddcb4097134ff3c332f xmlns="d3746023-c961-48aa-b566-8b398a6c9ff6">
      <Terms xmlns="http://schemas.microsoft.com/office/infopath/2007/PartnerControls"/>
    </lcf76f155ced4ddcb4097134ff3c332f>
    <TaxCatchAll xmlns="5a689acc-6aa5-4646-8653-72315f505116" xsi:nil="true"/>
  </documentManagement>
</p:properties>
</file>

<file path=customXml/itemProps1.xml><?xml version="1.0" encoding="utf-8"?>
<ds:datastoreItem xmlns:ds="http://schemas.openxmlformats.org/officeDocument/2006/customXml" ds:itemID="{83B05A04-1D84-496F-9CEB-C997431294DD}"/>
</file>

<file path=customXml/itemProps2.xml><?xml version="1.0" encoding="utf-8"?>
<ds:datastoreItem xmlns:ds="http://schemas.openxmlformats.org/officeDocument/2006/customXml" ds:itemID="{E2ACC19A-54A8-40C1-A481-46CD7D7943D7}"/>
</file>

<file path=customXml/itemProps3.xml><?xml version="1.0" encoding="utf-8"?>
<ds:datastoreItem xmlns:ds="http://schemas.openxmlformats.org/officeDocument/2006/customXml" ds:itemID="{FBAA9C78-35BC-46FF-8896-5EFA77BA8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Conai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Castoldi Cristina</dc:creator>
  <cp:lastModifiedBy>Castoldi Cristina</cp:lastModifiedBy>
  <cp:revision>10</cp:revision>
  <cp:lastPrinted>2023-01-31T10:32:00Z</cp:lastPrinted>
  <dcterms:created xsi:type="dcterms:W3CDTF">2020-05-19T09:33:00Z</dcterms:created>
  <dcterms:modified xsi:type="dcterms:W3CDTF">2024-03-13T08:44:00Z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0x01010027D97C114EFF00419AC5269D316ECA2D</vt:lpwstr>
  </property>
  <property fmtid="{D5CDD505-2E9C-101B-9397-08002B2CF9AE}" pid="3" name="Order">
    <vt:r8>9114600</vt:r8>
  </property>
</Properties>
</file>